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2688" w14:textId="02334D3E" w:rsidR="00462033" w:rsidRDefault="00462033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30</w:t>
      </w:r>
      <w:r w:rsidR="001B447A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.09</w:t>
      </w:r>
      <w:r w:rsidR="00907255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.2021 р. огол</w:t>
      </w:r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>ошено закупівлю</w:t>
      </w:r>
      <w:r w:rsidR="009072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4620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виконання робіт по розробці проектної документації по об’єкту «Реконструкція дамби мулового поля №3 </w:t>
      </w:r>
      <w:proofErr w:type="spellStart"/>
      <w:r w:rsidRPr="00462033">
        <w:rPr>
          <w:rFonts w:ascii="Times New Roman" w:hAnsi="Times New Roman" w:cs="Times New Roman"/>
          <w:bCs/>
          <w:sz w:val="26"/>
          <w:szCs w:val="26"/>
          <w:lang w:val="uk-UA"/>
        </w:rPr>
        <w:t>Бортницької</w:t>
      </w:r>
      <w:proofErr w:type="spellEnd"/>
      <w:r w:rsidRPr="004620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Pr="00462033">
        <w:rPr>
          <w:rFonts w:ascii="Times New Roman" w:hAnsi="Times New Roman" w:cs="Times New Roman"/>
          <w:bCs/>
          <w:sz w:val="26"/>
          <w:szCs w:val="26"/>
          <w:lang w:val="uk-UA"/>
        </w:rPr>
        <w:t>Гнідинської</w:t>
      </w:r>
      <w:proofErr w:type="spellEnd"/>
      <w:r w:rsidRPr="004620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сільської ради Бориспільського району, Київської області», ДСТУ Б Д.1.1-1:2013 (71322000-1 Послуги з інженерного проектування в галузі цивільного будівництва ДК 021:2015)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825E9D" w:rsidRPr="001B44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Номер закупівлі </w:t>
      </w:r>
      <w:r w:rsidRPr="00462033">
        <w:rPr>
          <w:rFonts w:ascii="Times New Roman" w:hAnsi="Times New Roman" w:cs="Times New Roman"/>
          <w:bCs/>
          <w:sz w:val="26"/>
          <w:szCs w:val="26"/>
          <w:lang w:val="uk-UA"/>
        </w:rPr>
        <w:t>UA-2021-09-30-004868-b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595B0CAF" w14:textId="4F9EA334" w:rsidR="00825E9D" w:rsidRDefault="00825E9D" w:rsidP="004620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6862F03" w14:textId="45FD71FE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4D56E599" w:rsidR="006B4415" w:rsidRDefault="006B4415" w:rsidP="004620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462033" w:rsidRPr="00462033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розробці проектної документації по об’єкту «Реконструкція дамби мулового поля №3 </w:t>
      </w:r>
      <w:proofErr w:type="spellStart"/>
      <w:r w:rsidR="00462033" w:rsidRPr="00462033">
        <w:rPr>
          <w:rFonts w:ascii="Times New Roman" w:hAnsi="Times New Roman" w:cs="Times New Roman"/>
          <w:sz w:val="26"/>
          <w:szCs w:val="26"/>
          <w:lang w:val="uk-UA"/>
        </w:rPr>
        <w:t>Бортницької</w:t>
      </w:r>
      <w:proofErr w:type="spellEnd"/>
      <w:r w:rsidR="00462033" w:rsidRPr="00462033">
        <w:rPr>
          <w:rFonts w:ascii="Times New Roman" w:hAnsi="Times New Roman" w:cs="Times New Roman"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="00462033" w:rsidRPr="00462033">
        <w:rPr>
          <w:rFonts w:ascii="Times New Roman" w:hAnsi="Times New Roman" w:cs="Times New Roman"/>
          <w:sz w:val="26"/>
          <w:szCs w:val="26"/>
          <w:lang w:val="uk-UA"/>
        </w:rPr>
        <w:t>Гнідинської</w:t>
      </w:r>
      <w:proofErr w:type="spellEnd"/>
      <w:r w:rsidR="00462033" w:rsidRPr="00462033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Бориспільського району, Київської області», ДСТУ Б Д.1.1-1:2013 (71322000-1 Послуги з інженерного проектування в галузі цивільного будівництва ДК 021:2015)</w:t>
      </w:r>
      <w:r w:rsidR="004620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 xml:space="preserve">(далі – Об’єкт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4E472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55B0899" w14:textId="6BB957A0" w:rsidR="00462033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62033" w:rsidRPr="00462033">
        <w:rPr>
          <w:rFonts w:ascii="Times New Roman" w:hAnsi="Times New Roman" w:cs="Times New Roman"/>
          <w:sz w:val="26"/>
          <w:szCs w:val="26"/>
          <w:lang w:val="uk-UA"/>
        </w:rPr>
        <w:t>UA-2021-09-30-004868-b.</w:t>
      </w:r>
    </w:p>
    <w:p w14:paraId="22D4AFC9" w14:textId="77777777" w:rsidR="00462033" w:rsidRDefault="00462033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EA902E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16F83F63" w:rsidR="00F72EAA" w:rsidRDefault="00A94B90" w:rsidP="00B16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Технічного завдання на розробку </w:t>
      </w:r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проектної документації по об’єкту «Реконструкція дамби мулового поля №3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Бортницької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Гнідинської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Бориспільсь</w:t>
      </w:r>
      <w:r w:rsidR="00B16C7F">
        <w:rPr>
          <w:rFonts w:ascii="Times New Roman" w:hAnsi="Times New Roman" w:cs="Times New Roman"/>
          <w:sz w:val="26"/>
          <w:szCs w:val="26"/>
          <w:lang w:val="uk-UA"/>
        </w:rPr>
        <w:t xml:space="preserve">кого району, Київської області»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01BFE85A" w:rsidR="005C5BE5" w:rsidRPr="005C5BE5" w:rsidRDefault="005C5BE5" w:rsidP="00B16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розробку </w:t>
      </w:r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проектної документації по об’єкту «Реконструкція дамби мулового поля №3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Бортницької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Гнідинської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Бориспільського району, Київської області»,</w:t>
      </w:r>
      <w:r w:rsidR="00B16C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169F95F0" w:rsidR="00AE5652" w:rsidRDefault="00E83835" w:rsidP="00AE56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proofErr w:type="spellStart"/>
      <w:r w:rsidRPr="00E8383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 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lastRenderedPageBreak/>
        <w:t>будівництво, ДСТУ-Н Б Д.1.1.-</w:t>
      </w:r>
      <w:r w:rsidR="007F4166" w:rsidRPr="007F41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F4166">
        <w:rPr>
          <w:rFonts w:ascii="Times New Roman" w:hAnsi="Times New Roman" w:cs="Times New Roman"/>
          <w:sz w:val="26"/>
          <w:szCs w:val="26"/>
          <w:lang w:val="uk-UA"/>
        </w:rPr>
        <w:t>:2013 Правила визначення вартості будівництва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1454077A" w14:textId="5DF2B5A4" w:rsidR="0053477D" w:rsidRDefault="00F72EAA" w:rsidP="00B16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розробку </w:t>
      </w:r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проектної документації по об’єкту «Реконструкція дамби мулового поля №3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Бортницької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Гнідинської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Бориспільськог</w:t>
      </w:r>
      <w:r w:rsidR="00B16C7F">
        <w:rPr>
          <w:rFonts w:ascii="Times New Roman" w:hAnsi="Times New Roman" w:cs="Times New Roman"/>
          <w:sz w:val="26"/>
          <w:szCs w:val="26"/>
          <w:lang w:val="uk-UA"/>
        </w:rPr>
        <w:t>о району, Київської області»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C5310D" w:rsidRPr="00C5310D">
        <w:rPr>
          <w:rFonts w:ascii="Times New Roman" w:hAnsi="Times New Roman" w:cs="Times New Roman"/>
          <w:sz w:val="26"/>
          <w:szCs w:val="26"/>
          <w:lang w:val="uk-UA"/>
        </w:rPr>
        <w:t>30</w:t>
      </w:r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.09</w:t>
      </w:r>
      <w:r w:rsidR="0053477D" w:rsidRPr="009C2EE0">
        <w:rPr>
          <w:rFonts w:ascii="Times New Roman" w:hAnsi="Times New Roman" w:cs="Times New Roman"/>
          <w:sz w:val="26"/>
          <w:szCs w:val="26"/>
          <w:lang w:val="uk-UA"/>
        </w:rPr>
        <w:t>.2021.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259F07A7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039AE4E8" w14:textId="4D9D278A" w:rsidR="00734A45" w:rsidRDefault="00B610E7" w:rsidP="00B610E7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10E7">
        <w:rPr>
          <w:rFonts w:ascii="Times New Roman" w:hAnsi="Times New Roman" w:cs="Times New Roman"/>
          <w:sz w:val="26"/>
          <w:szCs w:val="26"/>
          <w:lang w:val="uk-UA"/>
        </w:rPr>
        <w:t>Рішення Київської міської ради від 22.04.2021 № 573/614 «Про внесення змін до Програми економічного і соціального розвитку м. Києва на 2021-2023 роки»</w:t>
      </w:r>
    </w:p>
    <w:p w14:paraId="2102C901" w14:textId="77777777" w:rsidR="00B610E7" w:rsidRPr="00B610E7" w:rsidRDefault="00B610E7" w:rsidP="00B610E7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14:paraId="41E84FFA" w14:textId="16A185E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56BFA851" w14:textId="656BB273" w:rsidR="003B366F" w:rsidRDefault="006B4415" w:rsidP="00652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proofErr w:type="spellStart"/>
      <w:r w:rsidR="003B366F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«Про затвердження Порядку визначення предмета закупівлі»,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збірників цін на проектні роботи для будівництва, збірника цін на вишукувальні роботи для капітального буді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вництва.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розраховувати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до ДСТУ Б Д.1.1-7:2013.</w:t>
      </w:r>
    </w:p>
    <w:p w14:paraId="336F1450" w14:textId="71F10347" w:rsidR="00EA4E1C" w:rsidRPr="00EA4E1C" w:rsidRDefault="003B366F" w:rsidP="00FD6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proofErr w:type="spellStart"/>
      <w:r w:rsidR="00EA4E1C">
        <w:rPr>
          <w:rFonts w:ascii="Times New Roman" w:hAnsi="Times New Roman" w:cs="Times New Roman"/>
          <w:sz w:val="26"/>
          <w:szCs w:val="26"/>
          <w:lang w:val="uk-UA"/>
        </w:rPr>
        <w:t>проєктних</w:t>
      </w:r>
      <w:proofErr w:type="spellEnd"/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 робіт у розмірі </w:t>
      </w:r>
      <w:r w:rsidR="00FD6018" w:rsidRPr="00FD6018">
        <w:rPr>
          <w:rFonts w:ascii="Times New Roman" w:hAnsi="Times New Roman" w:cs="Times New Roman"/>
          <w:sz w:val="26"/>
          <w:szCs w:val="26"/>
          <w:lang w:val="uk-UA"/>
        </w:rPr>
        <w:t xml:space="preserve">10 767 019,47 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>грн з ПДВ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FD6018">
        <w:rPr>
          <w:rFonts w:ascii="Times New Roman" w:hAnsi="Times New Roman" w:cs="Times New Roman"/>
          <w:sz w:val="26"/>
          <w:szCs w:val="26"/>
          <w:lang w:val="uk-UA"/>
        </w:rPr>
        <w:t xml:space="preserve">передбачає </w:t>
      </w:r>
      <w:r w:rsidR="00FD6018" w:rsidRPr="00FD6018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="00FD6018" w:rsidRPr="00FD6018">
        <w:rPr>
          <w:rFonts w:ascii="Times New Roman" w:hAnsi="Times New Roman" w:cs="Times New Roman"/>
          <w:sz w:val="26"/>
          <w:szCs w:val="26"/>
          <w:lang w:val="uk-UA"/>
        </w:rPr>
        <w:t>т.ч</w:t>
      </w:r>
      <w:proofErr w:type="spellEnd"/>
      <w:r w:rsidR="00FD6018" w:rsidRPr="00FD601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проєктно</w:t>
      </w:r>
      <w:proofErr w:type="spellEnd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-вишукувальн</w:t>
      </w:r>
      <w:r w:rsidR="00FD601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роб</w:t>
      </w:r>
      <w:r w:rsidR="00FD6018">
        <w:rPr>
          <w:rFonts w:ascii="Times New Roman" w:hAnsi="Times New Roman" w:cs="Times New Roman"/>
          <w:sz w:val="26"/>
          <w:szCs w:val="26"/>
          <w:lang w:val="uk-UA"/>
        </w:rPr>
        <w:t>оти</w:t>
      </w:r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(інженерно-геологічних, </w:t>
      </w:r>
      <w:proofErr w:type="spellStart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топогеодезичних</w:t>
      </w:r>
      <w:proofErr w:type="spellEnd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та ін.) та робіт з обстеження, оцінки впливу на довкілля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>, експертизи.</w:t>
      </w:r>
    </w:p>
    <w:p w14:paraId="7324BF63" w14:textId="77777777" w:rsidR="00EA4E1C" w:rsidRDefault="00EA4E1C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0BF8DB6" w14:textId="77777777" w:rsidR="00EA4E1C" w:rsidRDefault="00EA4E1C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B447A"/>
    <w:rsid w:val="001B7164"/>
    <w:rsid w:val="00250267"/>
    <w:rsid w:val="0026416C"/>
    <w:rsid w:val="0035322F"/>
    <w:rsid w:val="003B17B2"/>
    <w:rsid w:val="003B366F"/>
    <w:rsid w:val="00462033"/>
    <w:rsid w:val="004713EA"/>
    <w:rsid w:val="004A74C1"/>
    <w:rsid w:val="004E46BD"/>
    <w:rsid w:val="004E472E"/>
    <w:rsid w:val="0053477D"/>
    <w:rsid w:val="005C5BE5"/>
    <w:rsid w:val="00606893"/>
    <w:rsid w:val="00652BC6"/>
    <w:rsid w:val="00664D27"/>
    <w:rsid w:val="006B4415"/>
    <w:rsid w:val="00734A45"/>
    <w:rsid w:val="00776304"/>
    <w:rsid w:val="007A252E"/>
    <w:rsid w:val="007F4166"/>
    <w:rsid w:val="00825E9D"/>
    <w:rsid w:val="00907255"/>
    <w:rsid w:val="00907DD5"/>
    <w:rsid w:val="009B2A8C"/>
    <w:rsid w:val="009B7AC1"/>
    <w:rsid w:val="009C2EE0"/>
    <w:rsid w:val="00A94B90"/>
    <w:rsid w:val="00A97388"/>
    <w:rsid w:val="00AE5652"/>
    <w:rsid w:val="00B16C7F"/>
    <w:rsid w:val="00B610E7"/>
    <w:rsid w:val="00B835AB"/>
    <w:rsid w:val="00BF36FF"/>
    <w:rsid w:val="00C40CA7"/>
    <w:rsid w:val="00C47D8F"/>
    <w:rsid w:val="00C5310D"/>
    <w:rsid w:val="00C572EC"/>
    <w:rsid w:val="00D3534F"/>
    <w:rsid w:val="00D54416"/>
    <w:rsid w:val="00D616F9"/>
    <w:rsid w:val="00D95365"/>
    <w:rsid w:val="00E43B9F"/>
    <w:rsid w:val="00E83835"/>
    <w:rsid w:val="00EA4E1C"/>
    <w:rsid w:val="00ED5E37"/>
    <w:rsid w:val="00EE5801"/>
    <w:rsid w:val="00F72EAA"/>
    <w:rsid w:val="00F7498C"/>
    <w:rsid w:val="00FB0CD3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34</cp:revision>
  <cp:lastPrinted>2021-09-22T07:46:00Z</cp:lastPrinted>
  <dcterms:created xsi:type="dcterms:W3CDTF">2021-06-03T06:38:00Z</dcterms:created>
  <dcterms:modified xsi:type="dcterms:W3CDTF">2021-10-01T08:09:00Z</dcterms:modified>
</cp:coreProperties>
</file>